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17" w:rsidRPr="00312453" w:rsidRDefault="00254117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254117" w:rsidRPr="00312453" w:rsidRDefault="00254117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254117" w:rsidRPr="00312453" w:rsidRDefault="00254117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254117" w:rsidRPr="00312453" w:rsidRDefault="00254117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117" w:rsidRPr="00312453" w:rsidRDefault="00254117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 w:rsidR="00A5378F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254117" w:rsidRPr="00312453" w:rsidRDefault="00254117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117" w:rsidRPr="00312453" w:rsidRDefault="00254117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="0031245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54117" w:rsidRPr="00312453" w:rsidRDefault="00254117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254117" w:rsidRPr="00312453" w:rsidRDefault="00254117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Тема: Модуль I “Что такое благотворительность”.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Занятие </w:t>
      </w:r>
      <w:proofErr w:type="gram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« Доброе</w:t>
      </w:r>
      <w:proofErr w:type="gramEnd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дело два века живет » </w:t>
      </w:r>
    </w:p>
    <w:p w:rsidR="00254117" w:rsidRPr="00312453" w:rsidRDefault="00254117" w:rsidP="00312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Занятие “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Доброе дело два века </w:t>
      </w:r>
      <w:proofErr w:type="gram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живет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gramEnd"/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5378F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третье</w:t>
      </w:r>
      <w:r w:rsidR="00312453" w:rsidRPr="00312453">
        <w:rPr>
          <w:rFonts w:ascii="Times New Roman" w:eastAsia="Times New Roman" w:hAnsi="Times New Roman" w:cs="Times New Roman"/>
          <w:sz w:val="28"/>
          <w:szCs w:val="28"/>
        </w:rPr>
        <w:t xml:space="preserve"> занятие  в модуле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I “Что такое благотворительность”. У педагога есть возможность поднять вопросы, связанные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освоением представления о ценностях социально</w:t>
      </w:r>
      <w:r w:rsidR="00E9734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го служения и культурной памяти, изучением истории своей малой родины в контексте традиций благотворительности.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7345" w:rsidRPr="00312453" w:rsidRDefault="00E97345" w:rsidP="00312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Обучающиеся 7-11 лет получа</w:t>
      </w:r>
      <w:r w:rsidR="00254117" w:rsidRPr="00312453">
        <w:rPr>
          <w:rFonts w:ascii="Times New Roman" w:eastAsia="Times New Roman" w:hAnsi="Times New Roman" w:cs="Times New Roman"/>
          <w:sz w:val="28"/>
          <w:szCs w:val="28"/>
        </w:rPr>
        <w:t xml:space="preserve">т достоверную информацию о </w:t>
      </w:r>
      <w:r w:rsidRPr="00312453">
        <w:rPr>
          <w:rFonts w:ascii="Times New Roman" w:hAnsi="Times New Roman" w:cs="Times New Roman"/>
          <w:sz w:val="28"/>
          <w:szCs w:val="28"/>
        </w:rPr>
        <w:t>меценатах и благотворителях, которые родились и творили</w:t>
      </w: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453">
        <w:rPr>
          <w:rFonts w:ascii="Times New Roman" w:hAnsi="Times New Roman" w:cs="Times New Roman"/>
          <w:sz w:val="28"/>
          <w:szCs w:val="28"/>
        </w:rPr>
        <w:t>добрые дела в</w:t>
      </w: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 стране,</w:t>
      </w:r>
      <w:r w:rsidRPr="00312453">
        <w:rPr>
          <w:rFonts w:ascii="Times New Roman" w:hAnsi="Times New Roman" w:cs="Times New Roman"/>
          <w:sz w:val="28"/>
          <w:szCs w:val="28"/>
        </w:rPr>
        <w:t xml:space="preserve"> городе или селе данного региона.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На занятии активно используются </w:t>
      </w:r>
      <w:proofErr w:type="gramStart"/>
      <w:r w:rsidRPr="00312453">
        <w:rPr>
          <w:rFonts w:ascii="Times New Roman" w:eastAsia="Times New Roman" w:hAnsi="Times New Roman" w:cs="Times New Roman"/>
          <w:sz w:val="28"/>
          <w:szCs w:val="28"/>
        </w:rPr>
        <w:t>видео-материалы</w:t>
      </w:r>
      <w:proofErr w:type="gramEnd"/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, игры, творческие задания. Особенностью занятия является использование технологии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типа: а именно </w:t>
      </w:r>
      <w:r w:rsidRPr="00312453">
        <w:rPr>
          <w:rFonts w:ascii="Times New Roman" w:eastAsia="Times New Roman" w:hAnsi="Times New Roman" w:cs="Times New Roman"/>
          <w:i/>
          <w:sz w:val="28"/>
          <w:szCs w:val="28"/>
        </w:rPr>
        <w:t>проблемно-диалогической технологии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Технология основывается на создании проблемной ситуации</w:t>
      </w:r>
      <w:r w:rsidR="00F67EDB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где </w:t>
      </w:r>
      <w:proofErr w:type="gramStart"/>
      <w:r w:rsidR="00F67EDB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дальн</w:t>
      </w:r>
      <w:r w:rsidR="00F67EDB" w:rsidRPr="00312453">
        <w:rPr>
          <w:rFonts w:ascii="Times New Roman" w:eastAsia="Times New Roman" w:hAnsi="Times New Roman" w:cs="Times New Roman"/>
          <w:sz w:val="28"/>
          <w:szCs w:val="28"/>
        </w:rPr>
        <w:t>ейшем</w:t>
      </w:r>
      <w:proofErr w:type="gramEnd"/>
      <w:r w:rsidR="00F67EDB" w:rsidRPr="00312453">
        <w:rPr>
          <w:rFonts w:ascii="Times New Roman" w:eastAsia="Times New Roman" w:hAnsi="Times New Roman" w:cs="Times New Roman"/>
          <w:sz w:val="28"/>
          <w:szCs w:val="28"/>
        </w:rPr>
        <w:t xml:space="preserve"> поиск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F67EDB" w:rsidRPr="0031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EDB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идет </w:t>
      </w:r>
      <w:r w:rsidR="00F67EDB" w:rsidRPr="00312453">
        <w:rPr>
          <w:rFonts w:ascii="Times New Roman" w:eastAsia="Times New Roman" w:hAnsi="Times New Roman" w:cs="Times New Roman"/>
          <w:sz w:val="28"/>
          <w:szCs w:val="28"/>
        </w:rPr>
        <w:t>совместном с детьми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; в процессе поиска решения обязательным условием является применение нового знания. Большое внимание уделяется общению педагога и обучающихся, в данной технологии сотрудничество педагога и ребенка основывается на принятии ценности собственного мнения ребенка. 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Проблемно-диалогическое обучение обеспечивает творческое усвоение знаний обучающимся посредством специально организованного учителем диалога.</w:t>
      </w:r>
    </w:p>
    <w:p w:rsidR="00DE22AB" w:rsidRPr="00312453" w:rsidRDefault="00254117" w:rsidP="00312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: раскрыть значение </w:t>
      </w:r>
      <w:proofErr w:type="spellStart"/>
      <w:r w:rsidR="00DE22AB" w:rsidRPr="00312453">
        <w:rPr>
          <w:rFonts w:ascii="Times New Roman" w:hAnsi="Times New Roman" w:cs="Times New Roman"/>
          <w:sz w:val="28"/>
          <w:szCs w:val="28"/>
        </w:rPr>
        <w:t>ценност</w:t>
      </w:r>
      <w:proofErr w:type="spellEnd"/>
      <w:r w:rsidR="00DE22AB"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E22AB" w:rsidRPr="00312453">
        <w:rPr>
          <w:rFonts w:ascii="Times New Roman" w:hAnsi="Times New Roman" w:cs="Times New Roman"/>
          <w:sz w:val="28"/>
          <w:szCs w:val="28"/>
        </w:rPr>
        <w:t>социального служения и</w:t>
      </w:r>
    </w:p>
    <w:p w:rsidR="00254117" w:rsidRPr="00312453" w:rsidRDefault="00DE22AB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</w:rPr>
        <w:t>культурной памяти</w:t>
      </w:r>
      <w:r w:rsidRPr="003124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665F4"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2453">
        <w:rPr>
          <w:rFonts w:ascii="Times New Roman" w:hAnsi="Times New Roman" w:cs="Times New Roman"/>
          <w:sz w:val="28"/>
          <w:szCs w:val="28"/>
        </w:rPr>
        <w:t>значимост</w:t>
      </w:r>
      <w:proofErr w:type="spellEnd"/>
      <w:r w:rsidRPr="003124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12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45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12453">
        <w:rPr>
          <w:rFonts w:ascii="Times New Roman" w:hAnsi="Times New Roman" w:cs="Times New Roman"/>
          <w:sz w:val="28"/>
          <w:szCs w:val="28"/>
        </w:rPr>
        <w:t xml:space="preserve"> милосердия в</w:t>
      </w:r>
      <w:r w:rsidR="00D665F4"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453">
        <w:rPr>
          <w:rFonts w:ascii="Times New Roman" w:hAnsi="Times New Roman" w:cs="Times New Roman"/>
          <w:sz w:val="28"/>
          <w:szCs w:val="28"/>
        </w:rPr>
        <w:t xml:space="preserve">жизни каждого человека. 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54117" w:rsidRPr="00312453" w:rsidRDefault="00DE22AB" w:rsidP="003124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раскрыть для школьников </w:t>
      </w:r>
      <w:r w:rsidR="00254117" w:rsidRPr="00312453">
        <w:rPr>
          <w:rFonts w:ascii="Times New Roman" w:eastAsia="Times New Roman" w:hAnsi="Times New Roman" w:cs="Times New Roman"/>
          <w:sz w:val="28"/>
          <w:szCs w:val="28"/>
        </w:rPr>
        <w:t>понятия, связанные с благотворительной деятельностью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филантропия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”,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филантроп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”,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меценат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”,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меценатство</w:t>
      </w:r>
      <w:r w:rsidR="00653873" w:rsidRPr="00312453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</w:p>
    <w:p w:rsidR="00254117" w:rsidRPr="00312453" w:rsidRDefault="00254117" w:rsidP="003124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обучающихся, творческий потенциал, лидерские качества;</w:t>
      </w:r>
    </w:p>
    <w:p w:rsidR="00254117" w:rsidRPr="00312453" w:rsidRDefault="00254117" w:rsidP="003124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воспитывать социальную ответственность обу</w:t>
      </w:r>
      <w:r w:rsidR="00312453" w:rsidRPr="00312453">
        <w:rPr>
          <w:rFonts w:ascii="Times New Roman" w:eastAsia="Times New Roman" w:hAnsi="Times New Roman" w:cs="Times New Roman"/>
          <w:sz w:val="28"/>
          <w:szCs w:val="28"/>
        </w:rPr>
        <w:t xml:space="preserve">чающихся на основе мотивации к 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социально-ориентированной деятельности.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достижение личностных результатов </w:t>
      </w:r>
      <w:r w:rsidR="00A5378F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обучения и развития 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и вносит вклад в:</w:t>
      </w:r>
    </w:p>
    <w:p w:rsidR="00254117" w:rsidRPr="00312453" w:rsidRDefault="00254117" w:rsidP="0031245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личности обучающихся, эмпатии;</w:t>
      </w:r>
    </w:p>
    <w:p w:rsidR="00254117" w:rsidRPr="00312453" w:rsidRDefault="00254117" w:rsidP="0031245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формирование мотивов к социально значимой деятельности, основанной на социальных знаниях;</w:t>
      </w:r>
    </w:p>
    <w:p w:rsidR="00254117" w:rsidRPr="00312453" w:rsidRDefault="00254117" w:rsidP="0031245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обучающихся;</w:t>
      </w:r>
    </w:p>
    <w:p w:rsidR="00254117" w:rsidRPr="00312453" w:rsidRDefault="00254117" w:rsidP="0031245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развитие способности обучающихся к самостоятельному формулированию суждений о добрых делах, благотворительной деятельности.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Сценарий занятия представлен в виде технологической карты занятия. Обозначены этапы занятия и цели каждого этапа в соответствии с 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проблемно-диалогической педагогической технологией. Даны общие ориентиры в содержании занятия и деятельности педагога и обучающихся.</w:t>
      </w:r>
    </w:p>
    <w:p w:rsidR="00254117" w:rsidRPr="00312453" w:rsidRDefault="00254117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Одновременно сохраняется возможность творческого подхода как в выборе содержания занятия, так и в по</w:t>
      </w:r>
      <w:r w:rsidR="00B41652" w:rsidRPr="00312453">
        <w:rPr>
          <w:rFonts w:ascii="Times New Roman" w:eastAsia="Times New Roman" w:hAnsi="Times New Roman" w:cs="Times New Roman"/>
          <w:sz w:val="28"/>
          <w:szCs w:val="28"/>
        </w:rPr>
        <w:t>строении диалога с обучающими</w:t>
      </w:r>
      <w:proofErr w:type="spellStart"/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proofErr w:type="spellEnd"/>
      <w:r w:rsidR="00F35C78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35C78" w:rsidRPr="00312453" w:rsidRDefault="00F35C78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5C78" w:rsidRPr="00312453" w:rsidRDefault="00F35C78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5C78" w:rsidRPr="00312453" w:rsidRDefault="00F35C78" w:rsidP="00312453">
      <w:pPr>
        <w:spacing w:line="360" w:lineRule="auto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Составитель: </w:t>
      </w:r>
      <w:proofErr w:type="spellStart"/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Самаркина</w:t>
      </w:r>
      <w:proofErr w:type="spellEnd"/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Надежда Владимировна,</w:t>
      </w:r>
    </w:p>
    <w:p w:rsidR="00F35C78" w:rsidRPr="00312453" w:rsidRDefault="00C76C44" w:rsidP="00312453">
      <w:pPr>
        <w:spacing w:line="360" w:lineRule="auto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учитель начальных классов</w:t>
      </w:r>
      <w:r w:rsidR="00F35C78"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</w:p>
    <w:p w:rsidR="00F35C78" w:rsidRPr="00312453" w:rsidRDefault="00F35C78" w:rsidP="00312453">
      <w:pPr>
        <w:spacing w:line="360" w:lineRule="auto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высшей квалификационной категории</w:t>
      </w:r>
    </w:p>
    <w:p w:rsidR="00F35C78" w:rsidRPr="00312453" w:rsidRDefault="00F35C78" w:rsidP="003124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МБОУ «Средняя общеобразовательная </w:t>
      </w:r>
    </w:p>
    <w:p w:rsidR="00F35C78" w:rsidRPr="00312453" w:rsidRDefault="00F35C78" w:rsidP="003124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татарско-русская школа №65 с углубленным </w:t>
      </w:r>
    </w:p>
    <w:p w:rsidR="00F35C78" w:rsidRPr="00312453" w:rsidRDefault="00F35C78" w:rsidP="003124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изучением отдельных предметов» </w:t>
      </w:r>
    </w:p>
    <w:p w:rsidR="00F35C78" w:rsidRPr="00312453" w:rsidRDefault="00F35C78" w:rsidP="00312453">
      <w:pPr>
        <w:spacing w:line="360" w:lineRule="auto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г. Казань, Республика Татарстан</w:t>
      </w:r>
    </w:p>
    <w:p w:rsidR="00F35C78" w:rsidRPr="00312453" w:rsidRDefault="00F35C78" w:rsidP="00312453">
      <w:pPr>
        <w:spacing w:line="360" w:lineRule="auto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31245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,</w:t>
      </w:r>
    </w:p>
    <w:p w:rsidR="00F35C78" w:rsidRPr="00312453" w:rsidRDefault="00F35C78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35C78" w:rsidRPr="0031245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220A2" w:rsidRPr="00312453" w:rsidRDefault="007220A2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Технологическая карта занятия № </w:t>
      </w:r>
      <w:r w:rsidR="00A5378F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7220A2" w:rsidRPr="00312453" w:rsidRDefault="00A5378F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="007220A2" w:rsidRPr="00312453">
        <w:rPr>
          <w:rFonts w:ascii="Times New Roman" w:eastAsia="Times New Roman" w:hAnsi="Times New Roman" w:cs="Times New Roman"/>
          <w:sz w:val="28"/>
          <w:szCs w:val="28"/>
        </w:rPr>
        <w:t xml:space="preserve"> Модуль I “Что такое благотворительность”. </w:t>
      </w:r>
      <w:r w:rsidR="007220A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Занятие </w:t>
      </w:r>
      <w:r w:rsidR="007220A2" w:rsidRPr="0031245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220A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Доброе дело два века живет</w:t>
      </w:r>
      <w:r w:rsidR="007220A2" w:rsidRPr="0031245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7220A2" w:rsidRPr="00312453" w:rsidRDefault="007220A2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A2" w:rsidRPr="00312453" w:rsidRDefault="007220A2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7220A2" w:rsidRPr="00312453" w:rsidTr="00E52720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7220A2" w:rsidRPr="00312453" w:rsidTr="00E52720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актуализация знаний обучающихся о сфере благотворительности и ее значении для общества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AE332F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 «Собери пословицу»</w:t>
            </w:r>
          </w:p>
          <w:p w:rsidR="00AE332F" w:rsidRPr="00312453" w:rsidRDefault="00A028B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Беседа, раскрывающая суть понятий «филантроп», «меценат»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95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и</w:t>
            </w:r>
            <w:proofErr w:type="spellStart"/>
            <w:r w:rsidR="00A028B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</w:t>
            </w:r>
            <w:proofErr w:type="spellEnd"/>
            <w:r w:rsidR="00A028B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«Собери пословицу», 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 с обучающимися</w:t>
            </w:r>
            <w:r w:rsidR="00A028B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="00A028B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вводит  понятия</w:t>
            </w:r>
            <w:proofErr w:type="gramEnd"/>
            <w:r w:rsidR="00A028B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«филантроп», «филантропия», «меценат», «меценатство»</w:t>
            </w:r>
            <w:r w:rsid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Актуализирует знания 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о бл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аготворительности в ходе беседы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95" w:rsidRPr="00312453" w:rsidRDefault="009A319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 ходе игры собирают из слов пословицы о добре, добрых делах</w:t>
            </w:r>
            <w:r w:rsidR="00686C3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разбиваясь на группы.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Знакомятся с понятиями, которые связаны с благотворительностью.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  <w:r w:rsidR="00A5378F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 малых группах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5E5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</w:t>
            </w:r>
          </w:p>
          <w:p w:rsidR="007505E5" w:rsidRPr="00312453" w:rsidRDefault="007505E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Карточки со словами пословиц</w:t>
            </w:r>
            <w:r w:rsidR="00686C3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(слова каждой пословицы записаны </w:t>
            </w:r>
            <w:r w:rsidR="00686C3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определенным цветом)</w:t>
            </w:r>
          </w:p>
          <w:p w:rsidR="007220A2" w:rsidRPr="00312453" w:rsidRDefault="00333807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 № 1-</w:t>
            </w:r>
            <w:r w:rsidR="009417D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220A2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презентация.</w:t>
            </w:r>
          </w:p>
        </w:tc>
      </w:tr>
      <w:tr w:rsidR="007220A2" w:rsidRPr="00312453" w:rsidTr="00E52720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сформулировать проблемный вопрос на основе обобщенных ответов обучающихся по итогам просмотра 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ролика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ролика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Асгат</w:t>
            </w:r>
            <w:proofErr w:type="spellEnd"/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Галимзянов</w:t>
            </w:r>
            <w:proofErr w:type="spellEnd"/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казанский миллионер из </w:t>
            </w:r>
            <w:proofErr w:type="gramStart"/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трущоб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proofErr w:type="gramEnd"/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. Обсуждение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Формулировка проблемного вопроса (пример вопроса) </w:t>
            </w:r>
            <w:r w:rsidRPr="003124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</w:t>
            </w:r>
            <w:r w:rsidR="009A3195" w:rsidRPr="003124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Можно ли сказать, что филантропом </w:t>
            </w:r>
            <w:r w:rsidR="009A3195" w:rsidRPr="003124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или меценатом </w:t>
            </w:r>
            <w:r w:rsidR="009A3195" w:rsidRPr="003124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может быть практически каждый</w:t>
            </w:r>
            <w:r w:rsidRPr="003124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просмотр 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ролика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обсуждение, подводит обучающихся к формулировке проблемного вопроса.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педагогом просматривают </w:t>
            </w:r>
            <w:r w:rsidR="009A319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ролик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, обсуждают представленный сюжет, формулируют проблемный вопрос.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7505E5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</w:t>
            </w:r>
            <w:r w:rsidR="007505E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ролик </w:t>
            </w:r>
            <w:proofErr w:type="spellStart"/>
            <w:r w:rsidR="007505E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Асгат</w:t>
            </w:r>
            <w:proofErr w:type="spellEnd"/>
            <w:r w:rsidR="007505E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5E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Галимзянов</w:t>
            </w:r>
            <w:proofErr w:type="spellEnd"/>
            <w:r w:rsidR="007505E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казанский миллионер из трущоб</w:t>
            </w:r>
            <w:r w:rsidR="007505E5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</w:t>
            </w:r>
            <w:r w:rsidR="00333807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834B7D" w:rsidRPr="00312453" w:rsidRDefault="00834B7D" w:rsidP="003124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Ссылка на ролики:</w:t>
            </w:r>
            <w:hyperlink r:id="rId8" w:tgtFrame="_blank" w:history="1">
              <w:r w:rsidRPr="00312453">
                <w:rPr>
                  <w:rStyle w:val="a7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https://youtu.be/xbJ04VKZYMY?si=ztXiD8eW3CedqInO</w:t>
              </w:r>
            </w:hyperlink>
          </w:p>
          <w:p w:rsidR="00834B7D" w:rsidRPr="00312453" w:rsidRDefault="00BA7DB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tgtFrame="_blank" w:history="1">
              <w:r w:rsidR="00834B7D" w:rsidRPr="0031245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https://youtube.com/shorts/boW7218ykvc?feature=shared</w:t>
              </w:r>
            </w:hyperlink>
          </w:p>
        </w:tc>
      </w:tr>
      <w:tr w:rsidR="007220A2" w:rsidRPr="00312453" w:rsidTr="00E52720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активизация познавательной деятельности обучающихся и пополнение знаний о благотворительной сфере и личном участии в добрых делах.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C35" w:rsidRPr="00312453" w:rsidRDefault="00686C3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Просмотр ролика о меценатах России.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обучающихся к участию в посильных добрых делах.</w:t>
            </w:r>
          </w:p>
          <w:p w:rsidR="00686C35" w:rsidRPr="00312453" w:rsidRDefault="00686C3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закладки-уголка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C35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2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Организует беседу </w:t>
            </w:r>
            <w:r w:rsidR="00686C35" w:rsidRPr="003124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312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686C35" w:rsidRPr="003124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просмотренному ролику, рассказывает о меценатах нашего времени, своего региона и т.п.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взаимосвязь добрых дел и сферы благотворительности. Организует </w:t>
            </w:r>
            <w:r w:rsidR="00686C35" w:rsidRPr="003124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закладки-уголка в группах.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F73" w:rsidRPr="00312453" w:rsidRDefault="007220A2" w:rsidP="0031245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Обсуждают, каким образом добрые дела помогают изменить мир</w:t>
            </w:r>
          </w:p>
          <w:p w:rsidR="007220A2" w:rsidRPr="00312453" w:rsidRDefault="006E2F73" w:rsidP="0031245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Изготавливают закладки для школьной библиотеки.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работы: фронтальная, </w:t>
            </w:r>
            <w:r w:rsidR="006E2F73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групповая</w:t>
            </w:r>
          </w:p>
          <w:p w:rsidR="006E2F73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</w:t>
            </w:r>
          </w:p>
          <w:p w:rsidR="006E2F73" w:rsidRPr="00312453" w:rsidRDefault="006E2F73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ролик о меценатах, цветная бумага, фломастеры</w:t>
            </w:r>
          </w:p>
          <w:p w:rsidR="00333807" w:rsidRPr="00312453" w:rsidRDefault="00333807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5</w:t>
            </w:r>
            <w:r w:rsidR="009417D5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-6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  <w:p w:rsidR="00834B7D" w:rsidRPr="00312453" w:rsidRDefault="00834B7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Ссылка на ролик:</w:t>
            </w:r>
            <w:r w:rsidRPr="00312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312453">
                <w:rPr>
                  <w:rStyle w:val="a7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https://youtu.be/E_6HgNqimRM?si=7y3gIh-</w:t>
              </w:r>
              <w:r w:rsidRPr="00312453">
                <w:rPr>
                  <w:rStyle w:val="a7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lastRenderedPageBreak/>
                <w:t>5hSYnFXZ2</w:t>
              </w:r>
            </w:hyperlink>
            <w:r w:rsidRPr="00312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834B7D" w:rsidRPr="00312453" w:rsidRDefault="00834B7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34B7D" w:rsidRPr="00312453" w:rsidRDefault="00834B7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220A2" w:rsidRPr="00312453" w:rsidTr="00E52720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закрепление смыслов понятий, связанных со сферой благотворительности и мотивации к социально значимой деятельности.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Составляется кластер с понятиями «Меценат», «Филантроп»</w:t>
            </w:r>
            <w:r w:rsidR="007220A2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 выполняется творческое задание, мотивирующее на включение в 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благотворительную</w:t>
            </w:r>
            <w:r w:rsidR="007220A2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кластера</w:t>
            </w:r>
            <w:r w:rsidR="007220A2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. Мотивирует обучающихся на выполнение творческого (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группового</w:t>
            </w:r>
            <w:r w:rsidR="007220A2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задания; проводит обсуждение ответов обучающихся.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Включаются </w:t>
            </w:r>
            <w:r w:rsidR="00CC2A5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составление кластера по группам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Выполняют творческое задание, презентуют </w:t>
            </w:r>
            <w:r w:rsidR="00CC2A5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работу группы.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работы: фронтальная, </w:t>
            </w:r>
            <w:r w:rsidR="00CC2A5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групповая</w:t>
            </w:r>
          </w:p>
          <w:p w:rsidR="00CC2A5D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</w:t>
            </w:r>
            <w:r w:rsidR="00CC2A5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листы бумаги, фломастеры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 №</w:t>
            </w:r>
            <w:r w:rsidR="00312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33807" w:rsidRPr="00312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7220A2" w:rsidRPr="00312453" w:rsidTr="00E52720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соотнести полученные на занятии знания со знанием сферы благотворительности и готовностью участвовать в социально значимой деятельности.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рефлексивным экраном</w:t>
            </w:r>
          </w:p>
          <w:p w:rsidR="00CC2A5D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Сегодня на уроке я узнал…</w:t>
            </w:r>
          </w:p>
          <w:p w:rsidR="00CC2A5D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Было интересно…</w:t>
            </w:r>
          </w:p>
          <w:p w:rsidR="00CC2A5D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понял, что…</w:t>
            </w:r>
          </w:p>
          <w:p w:rsidR="00CC2A5D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попробую…</w:t>
            </w:r>
          </w:p>
          <w:p w:rsidR="00CC2A5D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Меня удивило…</w:t>
            </w:r>
          </w:p>
          <w:p w:rsidR="00CC2A5D" w:rsidRPr="00312453" w:rsidRDefault="00CC2A5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Мне захотелось…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CC2A5D"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работу с рефлексивным экраном.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Подводит итог занятия.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9B14F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Высказываются по очереди одним предложением из рефлексивного экрана.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0A2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9B14F5" w:rsidRPr="00312453" w:rsidRDefault="007220A2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</w:t>
            </w:r>
          </w:p>
          <w:p w:rsidR="009B14F5" w:rsidRPr="00312453" w:rsidRDefault="009B14F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Рефлексивный экран</w:t>
            </w:r>
          </w:p>
          <w:p w:rsidR="007220A2" w:rsidRPr="00312453" w:rsidRDefault="00834B7D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7220A2" w:rsidRPr="00312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A5378F" w:rsidRPr="00312453" w:rsidRDefault="00A5378F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активных ссылок на слайде №8</w:t>
            </w:r>
          </w:p>
          <w:p w:rsidR="009417D5" w:rsidRPr="00312453" w:rsidRDefault="009417D5" w:rsidP="0031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2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Слайд №9</w:t>
            </w:r>
          </w:p>
        </w:tc>
      </w:tr>
    </w:tbl>
    <w:p w:rsidR="000B31B0" w:rsidRPr="00312453" w:rsidRDefault="000B31B0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60E4" w:rsidRPr="00312453" w:rsidRDefault="00A360E4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60E4" w:rsidRPr="00312453" w:rsidRDefault="00A360E4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60E4" w:rsidRPr="00312453" w:rsidRDefault="00A360E4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7E2" w:rsidRPr="00312453" w:rsidRDefault="00E947E2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E947E2" w:rsidRPr="00312453" w:rsidSect="00E947E2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60E4" w:rsidRPr="00312453" w:rsidRDefault="00A360E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A360E4" w:rsidRPr="00312453" w:rsidRDefault="00A360E4" w:rsidP="00312453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A360E4" w:rsidRPr="00312453" w:rsidRDefault="00A360E4" w:rsidP="00312453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312453" w:rsidRPr="00312453" w:rsidRDefault="00A360E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D41AAA" w:rsidRDefault="00D41AAA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Разноцветные карточки со словами пословиц, цветная бумага, фломастеры</w:t>
      </w:r>
    </w:p>
    <w:p w:rsidR="00312453" w:rsidRPr="00312453" w:rsidRDefault="00312453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Презентация «Модуль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«Что такое благотворительность.» Занятие «Доброе дело два века живет»</w:t>
      </w:r>
    </w:p>
    <w:p w:rsidR="00834B7D" w:rsidRPr="00312453" w:rsidRDefault="00834B7D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Ролик об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Асгате</w:t>
      </w:r>
      <w:proofErr w:type="spellEnd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Галимзянове</w:t>
      </w:r>
      <w:proofErr w:type="spellEnd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34B7D" w:rsidRPr="00312453" w:rsidRDefault="00834B7D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Ролик о меценатах  </w:t>
      </w:r>
    </w:p>
    <w:p w:rsidR="00834B7D" w:rsidRPr="00312453" w:rsidRDefault="00834B7D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Мульт-песенка для физкультминутки </w:t>
      </w:r>
      <w:hyperlink r:id="rId12" w:tgtFrame="_blank" w:history="1">
        <w:r w:rsidRPr="00312453">
          <w:rPr>
            <w:rStyle w:val="a7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https://youtube.com/watch?v=R_HaZWkyoyM&amp;feature=shared</w:t>
        </w:r>
      </w:hyperlink>
    </w:p>
    <w:p w:rsidR="00A360E4" w:rsidRPr="00312453" w:rsidRDefault="00A360E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60E4" w:rsidRPr="00312453" w:rsidRDefault="00A360E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Этап I </w:t>
      </w:r>
    </w:p>
    <w:p w:rsidR="00A360E4" w:rsidRPr="00312453" w:rsidRDefault="00B41652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Игра</w:t>
      </w:r>
      <w:r w:rsid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A360E4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Собери </w:t>
      </w:r>
      <w:r w:rsidR="009E7849">
        <w:rPr>
          <w:rFonts w:ascii="Times New Roman" w:eastAsia="Times New Roman" w:hAnsi="Times New Roman" w:cs="Times New Roman"/>
          <w:sz w:val="28"/>
          <w:szCs w:val="28"/>
          <w:lang w:val="ru-RU"/>
        </w:rPr>
        <w:t>пословицу</w:t>
      </w:r>
      <w:bookmarkStart w:id="0" w:name="_GoBack"/>
      <w:bookmarkEnd w:id="0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r w:rsidR="00A360E4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(Дети берут разноцветные листочки, на которых напечатаны слова, далее ученики, у которых листочки одного цвета собираются в группу и составляют из слов на листочках пословицы о добре)</w:t>
      </w:r>
    </w:p>
    <w:p w:rsidR="00A360E4" w:rsidRPr="00312453" w:rsidRDefault="00A360E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Учитель выстраивает беседу с обучающимися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о понимании пословиц</w:t>
      </w:r>
      <w:r w:rsidR="006A0BD4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т.п., вводит понятия «меценат»</w:t>
      </w:r>
      <w:r w:rsid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, «филантроп», «меценатство», «</w:t>
      </w:r>
      <w:r w:rsidR="006A0BD4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филантропия».</w:t>
      </w:r>
    </w:p>
    <w:p w:rsidR="00A360E4" w:rsidRPr="00312453" w:rsidRDefault="00A360E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Слово учителя:</w:t>
      </w:r>
    </w:p>
    <w:p w:rsidR="006A0BD4" w:rsidRPr="00312453" w:rsidRDefault="006A0BD4" w:rsidP="0031245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4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Филантроп</w:t>
      </w:r>
      <w:r w:rsidRPr="0031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 </w:t>
      </w:r>
      <w:r w:rsidRPr="00312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человек, который занимается благотворительностью</w:t>
      </w:r>
      <w:r w:rsidRPr="0031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можно сказать, что филантроп — это человек, который занимается деятельностью, направленной на благо людей и всего общества </w:t>
      </w:r>
    </w:p>
    <w:p w:rsidR="006A0BD4" w:rsidRPr="00312453" w:rsidRDefault="006A0BD4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</w:t>
      </w:r>
      <w:r w:rsidRPr="00312453">
        <w:rPr>
          <w:rFonts w:ascii="Times New Roman" w:eastAsia="Times New Roman" w:hAnsi="Times New Roman" w:cs="Times New Roman"/>
          <w:i/>
          <w:sz w:val="28"/>
          <w:szCs w:val="28"/>
        </w:rPr>
        <w:t>лантропия</w:t>
      </w:r>
      <w:r w:rsidRPr="00312453">
        <w:rPr>
          <w:rFonts w:ascii="Times New Roman" w:eastAsia="Times New Roman" w:hAnsi="Times New Roman" w:cs="Times New Roman"/>
          <w:sz w:val="28"/>
          <w:szCs w:val="28"/>
        </w:rPr>
        <w:t> дословно переводится как человеколюбие. Изначально это был общий термин, который подходил любому человеку, который хорошо относился к ближним. Теперь же филантропия — безвозмездная помощь и благотворительность для тех, кто в этом нуждается.</w:t>
      </w:r>
    </w:p>
    <w:p w:rsidR="006A0BD4" w:rsidRPr="00312453" w:rsidRDefault="006A0BD4" w:rsidP="0031245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Филантроп — это человек, который с любовью относится к другим людям и безвозмездно оказывает им поддержку.</w:t>
      </w:r>
    </w:p>
    <w:p w:rsidR="006A0BD4" w:rsidRPr="00312453" w:rsidRDefault="00922730" w:rsidP="0031245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6A0BD4" w:rsidRPr="00312453">
        <w:rPr>
          <w:rFonts w:ascii="Times New Roman" w:eastAsia="Times New Roman" w:hAnsi="Times New Roman" w:cs="Times New Roman"/>
          <w:sz w:val="28"/>
          <w:szCs w:val="28"/>
        </w:rPr>
        <w:t>Основной стимул для филантропа — изменить окружающий мир через помощь другим людям. Сделать его немного лучше. Это чаще всего выражается в финансовой или нематериальной помощи для тех, кто действительно в этом нуждается</w:t>
      </w:r>
      <w:r w:rsidR="006A0BD4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A0BD4" w:rsidRPr="00312453" w:rsidRDefault="00922730" w:rsidP="0031245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A0BD4" w:rsidRPr="00312453">
        <w:rPr>
          <w:rFonts w:ascii="Times New Roman" w:hAnsi="Times New Roman" w:cs="Times New Roman"/>
          <w:sz w:val="28"/>
          <w:szCs w:val="28"/>
        </w:rPr>
        <w:t xml:space="preserve"> </w:t>
      </w:r>
      <w:r w:rsidR="006A0BD4" w:rsidRPr="00312453">
        <w:rPr>
          <w:rFonts w:ascii="Times New Roman" w:eastAsia="Times New Roman" w:hAnsi="Times New Roman" w:cs="Times New Roman"/>
          <w:i/>
          <w:sz w:val="28"/>
          <w:szCs w:val="28"/>
        </w:rPr>
        <w:t>Филантроп и меценат</w:t>
      </w:r>
      <w:r w:rsidR="006A0BD4" w:rsidRPr="00312453">
        <w:rPr>
          <w:rFonts w:ascii="Times New Roman" w:eastAsia="Times New Roman" w:hAnsi="Times New Roman" w:cs="Times New Roman"/>
          <w:sz w:val="28"/>
          <w:szCs w:val="28"/>
        </w:rPr>
        <w:t xml:space="preserve"> — на первый взгляд похожие понятия, но между ними большая разница.</w:t>
      </w:r>
      <w:r w:rsidR="00482FE1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0BD4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Филантропы просто вкладывают деньги в благотворительность и стараются помогать тем, кто действительно в этом нуждается.</w:t>
      </w:r>
    </w:p>
    <w:p w:rsidR="00482FE1" w:rsidRPr="00312453" w:rsidRDefault="00482FE1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Меценат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</w:t>
      </w:r>
      <w:r w:rsidR="00A5378F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помогает талантливым людям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определенных сферах, которые не могут раскрыть свой потенциал из-за нехватки денег. Меценаты могут вкладывать деньги в развитие спорта, науки или культуры, отдавать часть доходов в музеи, научные лаборатории или спортивные секции.</w:t>
      </w:r>
    </w:p>
    <w:p w:rsidR="00A360E4" w:rsidRPr="00312453" w:rsidRDefault="00482FE1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A360E4" w:rsidRPr="00312453">
        <w:rPr>
          <w:rFonts w:ascii="Times New Roman" w:eastAsia="Times New Roman" w:hAnsi="Times New Roman" w:cs="Times New Roman"/>
          <w:sz w:val="28"/>
          <w:szCs w:val="28"/>
        </w:rPr>
        <w:t>II</w:t>
      </w:r>
    </w:p>
    <w:p w:rsidR="00A360E4" w:rsidRPr="00312453" w:rsidRDefault="00482FE1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</w:t>
      </w:r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 ролика об </w:t>
      </w:r>
      <w:proofErr w:type="spellStart"/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Асгате</w:t>
      </w:r>
      <w:proofErr w:type="spellEnd"/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Галимзянове</w:t>
      </w:r>
      <w:proofErr w:type="spellEnd"/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378F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(регион Республика Татарстан) </w:t>
      </w:r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(или ролика о меценатах своего региона).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Обсуждение просмотренного. </w:t>
      </w:r>
      <w:r w:rsidRPr="00312453">
        <w:rPr>
          <w:rFonts w:ascii="Times New Roman" w:hAnsi="Times New Roman" w:cs="Times New Roman"/>
          <w:sz w:val="28"/>
          <w:szCs w:val="28"/>
        </w:rPr>
        <w:t xml:space="preserve">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Формулировка проблемного вопроса (пример вопроса) “ Можно ли сказать, что филантропом или меценатом может быть практически каждый?”</w:t>
      </w:r>
    </w:p>
    <w:p w:rsidR="00482FE1" w:rsidRPr="00312453" w:rsidRDefault="00482FE1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Этап II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482FE1" w:rsidRPr="00312453" w:rsidRDefault="00482FE1" w:rsidP="00312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 ролика о меценатах России.</w:t>
      </w:r>
      <w:r w:rsidRPr="00312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Учитель о</w:t>
      </w:r>
      <w:proofErr w:type="spellStart"/>
      <w:r w:rsidRPr="00312453">
        <w:rPr>
          <w:rFonts w:ascii="Times New Roman" w:hAnsi="Times New Roman" w:cs="Times New Roman"/>
          <w:color w:val="000000"/>
          <w:sz w:val="28"/>
          <w:szCs w:val="28"/>
        </w:rPr>
        <w:t>рганизует</w:t>
      </w:r>
      <w:proofErr w:type="spellEnd"/>
      <w:r w:rsidRPr="00312453">
        <w:rPr>
          <w:rFonts w:ascii="Times New Roman" w:hAnsi="Times New Roman" w:cs="Times New Roman"/>
          <w:color w:val="000000"/>
          <w:sz w:val="28"/>
          <w:szCs w:val="28"/>
        </w:rPr>
        <w:t xml:space="preserve"> беседу </w:t>
      </w:r>
      <w:r w:rsidRPr="003124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1245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124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просмотренному ролику, рассказывает о меценатах нашего времени, своего региона и т.п.</w:t>
      </w:r>
    </w:p>
    <w:p w:rsidR="00482FE1" w:rsidRPr="00312453" w:rsidRDefault="00482FE1" w:rsidP="003124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Мотив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ирует</w:t>
      </w:r>
      <w:proofErr w:type="spellEnd"/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участию в посильных добрых делах.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Предлагает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изготовить закладку –</w:t>
      </w:r>
      <w:r w:rsidR="00144799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уголок для школьной библиотеки</w:t>
      </w:r>
      <w:r w:rsidR="00144799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, чтобы читателям библиотек</w:t>
      </w:r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и было удобно работать с книгой, а также закладка поможет увеличить с</w:t>
      </w:r>
      <w:r w:rsid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рок службы библиотечных книг. (</w:t>
      </w:r>
      <w:r w:rsidR="00B41652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предложить изготовление закладки для обучающихся младших классов или ребят из своей параллели – на выбор учителя).</w:t>
      </w:r>
      <w:r w:rsidR="00144799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 работают в группах.</w:t>
      </w:r>
    </w:p>
    <w:p w:rsidR="00482FE1" w:rsidRPr="00312453" w:rsidRDefault="00482FE1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Изготовление закладки-уголка</w:t>
      </w:r>
    </w:p>
    <w:p w:rsidR="00A360E4" w:rsidRPr="00312453" w:rsidRDefault="00A360E4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Этап IV</w:t>
      </w:r>
    </w:p>
    <w:p w:rsidR="00144799" w:rsidRPr="00312453" w:rsidRDefault="00144799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Составление 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обучающимися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кластера </w:t>
      </w:r>
      <w:r w:rsid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к понятиям «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Меценат», «Филантроп» 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по г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руппам.</w:t>
      </w:r>
    </w:p>
    <w:p w:rsidR="00A360E4" w:rsidRPr="00312453" w:rsidRDefault="00A360E4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ответов.</w:t>
      </w:r>
    </w:p>
    <w:p w:rsidR="00A360E4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Меценат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Спонсор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спорта</w:t>
      </w:r>
    </w:p>
    <w:p w:rsidR="004352E5" w:rsidRPr="00312453" w:rsidRDefault="00B41652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науки и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т.д</w:t>
      </w:r>
      <w:proofErr w:type="spellEnd"/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Филантроп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 нуждающимся</w:t>
      </w:r>
    </w:p>
    <w:p w:rsidR="004352E5" w:rsidRPr="00312453" w:rsidRDefault="00B41652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Материальная помощь и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т.д</w:t>
      </w:r>
      <w:proofErr w:type="spellEnd"/>
    </w:p>
    <w:p w:rsidR="00A360E4" w:rsidRPr="00312453" w:rsidRDefault="00A360E4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Этап V </w:t>
      </w:r>
    </w:p>
    <w:p w:rsidR="00A360E4" w:rsidRPr="00312453" w:rsidRDefault="00A360E4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 xml:space="preserve">Рефлексия. </w:t>
      </w:r>
      <w:r w:rsidR="004352E5"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Закончите предложение. Дети по очереди высказываются одним предложением, выбирая фразу из рефлексивного ряда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gramStart"/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Сегодня  я</w:t>
      </w:r>
      <w:proofErr w:type="gramEnd"/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узнал…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Было интересно…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 понял, что…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 попробую…</w:t>
      </w:r>
    </w:p>
    <w:p w:rsidR="004352E5" w:rsidRPr="00312453" w:rsidRDefault="004352E5" w:rsidP="0031245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Мне захотелось…</w:t>
      </w:r>
    </w:p>
    <w:p w:rsidR="00A360E4" w:rsidRPr="00312453" w:rsidRDefault="00D41AAA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Меня удивило</w:t>
      </w: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:rsidR="00A360E4" w:rsidRPr="00312453" w:rsidRDefault="00A360E4" w:rsidP="003124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Педагог вместе с ребятами оценивает успешность освоения знаний по теме по следующим критериям:</w:t>
      </w:r>
    </w:p>
    <w:p w:rsidR="00A360E4" w:rsidRPr="00312453" w:rsidRDefault="00A360E4" w:rsidP="003124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обучающиеся хорошо понимают изученные на занятии понятия, связанные с благотворительной деятельностью;</w:t>
      </w:r>
    </w:p>
    <w:p w:rsidR="00A360E4" w:rsidRPr="00312453" w:rsidRDefault="00A360E4" w:rsidP="003124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обучающиеся достаточно свободно и осознанно рассказывают о значении взаимопомощи, о важности милосердия, о добрых делах;</w:t>
      </w:r>
    </w:p>
    <w:p w:rsidR="00A360E4" w:rsidRPr="00312453" w:rsidRDefault="00A360E4" w:rsidP="003124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обучающие готовы предлагать идеи самостоятельных добрых дел;</w:t>
      </w:r>
    </w:p>
    <w:p w:rsidR="00A360E4" w:rsidRPr="00312453" w:rsidRDefault="00A360E4" w:rsidP="003124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обучающиеся демонстрируют интерес к теме благотворительности, готовы изучать самостоятельно дополнительную информацию по теме.</w:t>
      </w:r>
    </w:p>
    <w:p w:rsidR="00A360E4" w:rsidRPr="00312453" w:rsidRDefault="00A360E4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Желаем успеха в проведении занятия!</w:t>
      </w:r>
    </w:p>
    <w:p w:rsidR="00A360E4" w:rsidRPr="00312453" w:rsidRDefault="00A360E4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EC7" w:rsidRPr="00312453" w:rsidRDefault="00A360E4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Список рекомендуемых источников</w:t>
      </w:r>
    </w:p>
    <w:p w:rsidR="00134EC7" w:rsidRPr="00312453" w:rsidRDefault="00312453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4EC7" w:rsidRPr="00312453">
        <w:rPr>
          <w:rFonts w:ascii="Times New Roman" w:eastAsia="Times New Roman" w:hAnsi="Times New Roman" w:cs="Times New Roman"/>
          <w:sz w:val="28"/>
          <w:szCs w:val="28"/>
        </w:rPr>
        <w:t xml:space="preserve">. Благотворительность в современной России [электронный ресурс]. – Электронные дан. – Режим доступа: http:// studbooks.net/684773/sotsiologiya/sotsialnoe_dobrovolchestv_rossii </w:t>
      </w:r>
    </w:p>
    <w:p w:rsidR="00134EC7" w:rsidRPr="00312453" w:rsidRDefault="00312453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4EC7" w:rsidRPr="00312453">
        <w:rPr>
          <w:rFonts w:ascii="Times New Roman" w:eastAsia="Times New Roman" w:hAnsi="Times New Roman" w:cs="Times New Roman"/>
          <w:sz w:val="28"/>
          <w:szCs w:val="28"/>
        </w:rPr>
        <w:t>. Благотворительность в России [электронный ресурс]. – Электронные дан. – Режим доступа: http://charity.lfond.spb.r</w:t>
      </w:r>
      <w:r w:rsidR="00134EC7" w:rsidRPr="0031245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u</w:t>
      </w:r>
    </w:p>
    <w:p w:rsidR="00134EC7" w:rsidRPr="00312453" w:rsidRDefault="00134EC7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32EC" w:rsidRPr="00312453" w:rsidRDefault="00AA32EC" w:rsidP="003124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4EC7" w:rsidRPr="00312453" w:rsidRDefault="00134EC7" w:rsidP="003124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>Материалы для учителя</w:t>
      </w:r>
    </w:p>
    <w:p w:rsidR="00AA32EC" w:rsidRPr="00312453" w:rsidRDefault="00AA32EC" w:rsidP="003124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5642F" w:rsidRPr="00312453">
        <w:rPr>
          <w:rFonts w:ascii="Times New Roman" w:hAnsi="Times New Roman" w:cs="Times New Roman"/>
          <w:sz w:val="28"/>
          <w:szCs w:val="28"/>
          <w:lang w:val="ru-RU"/>
        </w:rPr>
        <w:t>Закладка</w:t>
      </w:r>
      <w:r w:rsidR="00134EC7" w:rsidRPr="0031245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="00134EC7" w:rsidRPr="00312453">
          <w:rPr>
            <w:rStyle w:val="a7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https://7gy.ru/detskoe-tvorchestvo/cvetnaya-bumaga/2905-zakladka-ugolok-dlya-knig-svoimi-rukami.html</w:t>
        </w:r>
      </w:hyperlink>
    </w:p>
    <w:p w:rsidR="00D41AAA" w:rsidRPr="00312453" w:rsidRDefault="00D41AAA" w:rsidP="00312453">
      <w:pPr>
        <w:pStyle w:val="a9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312453">
        <w:rPr>
          <w:sz w:val="28"/>
          <w:szCs w:val="28"/>
        </w:rPr>
        <w:t>Нужно взять квадратный лист бумаги</w:t>
      </w:r>
      <w:r w:rsidR="00312453">
        <w:rPr>
          <w:sz w:val="28"/>
          <w:szCs w:val="28"/>
        </w:rPr>
        <w:t xml:space="preserve"> и сложить по схеме. Возможно </w:t>
      </w:r>
      <w:r w:rsidR="00922730" w:rsidRPr="00312453">
        <w:rPr>
          <w:sz w:val="28"/>
          <w:szCs w:val="28"/>
        </w:rPr>
        <w:t xml:space="preserve">два </w:t>
      </w:r>
      <w:r w:rsidRPr="00312453">
        <w:rPr>
          <w:sz w:val="28"/>
          <w:szCs w:val="28"/>
        </w:rPr>
        <w:t xml:space="preserve">варианта, но итог получим один и тот же. Выбирайте ту схему, которая вам покажется </w:t>
      </w:r>
      <w:r w:rsidR="00A5378F" w:rsidRPr="00312453">
        <w:rPr>
          <w:sz w:val="28"/>
          <w:szCs w:val="28"/>
        </w:rPr>
        <w:t>на</w:t>
      </w:r>
      <w:r w:rsidR="00312453">
        <w:rPr>
          <w:sz w:val="28"/>
          <w:szCs w:val="28"/>
        </w:rPr>
        <w:t>и</w:t>
      </w:r>
      <w:r w:rsidR="00A5378F" w:rsidRPr="00312453">
        <w:rPr>
          <w:sz w:val="28"/>
          <w:szCs w:val="28"/>
        </w:rPr>
        <w:t>более удобной</w:t>
      </w:r>
    </w:p>
    <w:p w:rsidR="00D41AAA" w:rsidRPr="00312453" w:rsidRDefault="00D41AAA" w:rsidP="00312453">
      <w:pPr>
        <w:pStyle w:val="a9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312453">
        <w:rPr>
          <w:sz w:val="28"/>
          <w:szCs w:val="28"/>
        </w:rPr>
        <w:t>Схема 1. Точкой мы просто пометили угол, чтобы вам б</w:t>
      </w:r>
      <w:r w:rsidR="00134EC7" w:rsidRPr="00312453">
        <w:rPr>
          <w:sz w:val="28"/>
          <w:szCs w:val="28"/>
        </w:rPr>
        <w:t>ыло понятнее, куда его отгибать</w:t>
      </w:r>
    </w:p>
    <w:p w:rsidR="00A5378F" w:rsidRPr="00312453" w:rsidRDefault="00D41AAA" w:rsidP="00312453">
      <w:pPr>
        <w:pStyle w:val="a9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312453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30EB0A1A" wp14:editId="43EF66AE">
            <wp:extent cx="6675120" cy="8907780"/>
            <wp:effectExtent l="0" t="0" r="0" b="7620"/>
            <wp:docPr id="2" name="Рисунок 2" descr="https://7gy.ru/images/origami/zakladki/zakladka-ugol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gy.ru/images/origami/zakladki/zakladka-ugolok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AA" w:rsidRPr="00312453" w:rsidRDefault="00D41AAA" w:rsidP="00312453">
      <w:pPr>
        <w:pStyle w:val="a9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312453">
        <w:rPr>
          <w:color w:val="333333"/>
          <w:sz w:val="28"/>
          <w:szCs w:val="28"/>
        </w:rPr>
        <w:lastRenderedPageBreak/>
        <w:t>Схема 2:</w:t>
      </w:r>
    </w:p>
    <w:p w:rsidR="00D41AAA" w:rsidRPr="00312453" w:rsidRDefault="00D41AAA" w:rsidP="00312453">
      <w:pPr>
        <w:pStyle w:val="a9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312453">
        <w:rPr>
          <w:noProof/>
          <w:color w:val="333333"/>
          <w:sz w:val="28"/>
          <w:szCs w:val="28"/>
        </w:rPr>
        <w:drawing>
          <wp:inline distT="0" distB="0" distL="0" distR="0" wp14:anchorId="5242F5E1" wp14:editId="6DDF9C51">
            <wp:extent cx="4762500" cy="4762500"/>
            <wp:effectExtent l="0" t="0" r="0" b="0"/>
            <wp:docPr id="1" name="Рисунок 1" descr="https://7gy.ru/images/origami/zakladki/zakladka-ug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origami/zakladki/zakladka-ugolo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AA" w:rsidRPr="00312453" w:rsidRDefault="00D41AAA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60E4" w:rsidRPr="00312453" w:rsidRDefault="00A360E4" w:rsidP="003124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2EC" w:rsidRPr="00312453" w:rsidRDefault="00701FCB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 Ролик об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Асгате</w:t>
      </w:r>
      <w:proofErr w:type="spellEnd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>Галимзянове</w:t>
      </w:r>
      <w:proofErr w:type="spellEnd"/>
      <w:r w:rsidRPr="00312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6" w:tgtFrame="_blank" w:history="1">
        <w:r w:rsidR="00AA32EC" w:rsidRPr="00312453">
          <w:rPr>
            <w:rStyle w:val="a7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https://youtu.be/xbJ04VKZYMY?si=ztXiD8eW3CedqInO</w:t>
        </w:r>
      </w:hyperlink>
    </w:p>
    <w:p w:rsidR="00701FCB" w:rsidRPr="00312453" w:rsidRDefault="00BA7DB2" w:rsidP="003124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7" w:tgtFrame="_blank" w:history="1">
        <w:r w:rsidR="00701FCB" w:rsidRPr="0031245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ru-RU"/>
          </w:rPr>
          <w:t>https://youtube.com/shorts/boW7218ykvc?feature=shared</w:t>
        </w:r>
      </w:hyperlink>
    </w:p>
    <w:p w:rsidR="00701FCB" w:rsidRPr="00312453" w:rsidRDefault="00701FCB" w:rsidP="0031245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3. Ролик о меценатах </w:t>
      </w:r>
      <w:r w:rsidR="00134EC7"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8" w:tgtFrame="_blank" w:history="1">
        <w:r w:rsidR="00AA32EC" w:rsidRPr="00312453">
          <w:rPr>
            <w:rStyle w:val="a7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https://youtu.be/E_6HgNqimRM?si=7y3gIh-5hSYnFXZ2</w:t>
        </w:r>
      </w:hyperlink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34EC7" w:rsidRPr="00312453" w:rsidRDefault="0023156C" w:rsidP="00312453">
      <w:pPr>
        <w:spacing w:line="360" w:lineRule="auto"/>
        <w:rPr>
          <w:rStyle w:val="a7"/>
          <w:rFonts w:ascii="Times New Roman" w:hAnsi="Times New Roman" w:cs="Times New Roman"/>
          <w:color w:val="1155CC"/>
          <w:sz w:val="28"/>
          <w:szCs w:val="28"/>
          <w:shd w:val="clear" w:color="auto" w:fill="FFFFFF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312453">
        <w:rPr>
          <w:rFonts w:ascii="Times New Roman" w:hAnsi="Times New Roman" w:cs="Times New Roman"/>
          <w:sz w:val="28"/>
          <w:szCs w:val="28"/>
          <w:lang w:val="ru-RU"/>
        </w:rPr>
        <w:t>Мульт</w:t>
      </w:r>
      <w:proofErr w:type="spellEnd"/>
      <w:r w:rsidRPr="00312453">
        <w:rPr>
          <w:rFonts w:ascii="Times New Roman" w:hAnsi="Times New Roman" w:cs="Times New Roman"/>
          <w:sz w:val="28"/>
          <w:szCs w:val="28"/>
          <w:lang w:val="ru-RU"/>
        </w:rPr>
        <w:t xml:space="preserve">-песенка для физкультминутки </w:t>
      </w:r>
      <w:hyperlink r:id="rId19" w:tgtFrame="_blank" w:history="1">
        <w:r w:rsidRPr="00312453">
          <w:rPr>
            <w:rStyle w:val="a7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https://youtube.com/watch?v=R_HaZWkyoyM&amp;feature=shared</w:t>
        </w:r>
      </w:hyperlink>
    </w:p>
    <w:p w:rsidR="00A5378F" w:rsidRPr="00312453" w:rsidRDefault="00A5378F" w:rsidP="00312453">
      <w:pPr>
        <w:spacing w:line="360" w:lineRule="auto"/>
        <w:rPr>
          <w:rStyle w:val="a7"/>
          <w:rFonts w:ascii="Times New Roman" w:hAnsi="Times New Roman" w:cs="Times New Roman"/>
          <w:color w:val="1155CC"/>
          <w:sz w:val="28"/>
          <w:szCs w:val="28"/>
          <w:shd w:val="clear" w:color="auto" w:fill="FFFFFF"/>
          <w:lang w:val="ru-RU"/>
        </w:rPr>
      </w:pPr>
    </w:p>
    <w:p w:rsidR="00A5378F" w:rsidRPr="00312453" w:rsidRDefault="00A5378F" w:rsidP="00312453">
      <w:pPr>
        <w:spacing w:line="360" w:lineRule="auto"/>
        <w:rPr>
          <w:rStyle w:val="a7"/>
          <w:rFonts w:ascii="Times New Roman" w:hAnsi="Times New Roman" w:cs="Times New Roman"/>
          <w:color w:val="1155CC"/>
          <w:sz w:val="28"/>
          <w:szCs w:val="28"/>
          <w:shd w:val="clear" w:color="auto" w:fill="FFFFFF"/>
          <w:lang w:val="ru-RU"/>
        </w:rPr>
      </w:pPr>
    </w:p>
    <w:p w:rsidR="00A5378F" w:rsidRPr="00312453" w:rsidRDefault="00FB112C" w:rsidP="00312453">
      <w:pPr>
        <w:tabs>
          <w:tab w:val="left" w:pos="7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453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A5378F" w:rsidRPr="00312453" w:rsidSect="00E94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B2" w:rsidRDefault="00BA7DB2" w:rsidP="006A0BD4">
      <w:pPr>
        <w:spacing w:line="240" w:lineRule="auto"/>
      </w:pPr>
      <w:r>
        <w:separator/>
      </w:r>
    </w:p>
  </w:endnote>
  <w:endnote w:type="continuationSeparator" w:id="0">
    <w:p w:rsidR="00BA7DB2" w:rsidRDefault="00BA7DB2" w:rsidP="006A0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B2" w:rsidRDefault="00BA7DB2" w:rsidP="006A0BD4">
      <w:pPr>
        <w:spacing w:line="240" w:lineRule="auto"/>
      </w:pPr>
      <w:r>
        <w:separator/>
      </w:r>
    </w:p>
  </w:footnote>
  <w:footnote w:type="continuationSeparator" w:id="0">
    <w:p w:rsidR="00BA7DB2" w:rsidRDefault="00BA7DB2" w:rsidP="006A0B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E2" w:rsidRPr="00B41652" w:rsidRDefault="00E947E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EB7"/>
    <w:multiLevelType w:val="multilevel"/>
    <w:tmpl w:val="17848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7525D"/>
    <w:multiLevelType w:val="multilevel"/>
    <w:tmpl w:val="F8A8E3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7E2471"/>
    <w:multiLevelType w:val="multilevel"/>
    <w:tmpl w:val="6D281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5A3EB1"/>
    <w:multiLevelType w:val="multilevel"/>
    <w:tmpl w:val="7B3C3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E544E1"/>
    <w:multiLevelType w:val="multilevel"/>
    <w:tmpl w:val="7876C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C19D5"/>
    <w:multiLevelType w:val="multilevel"/>
    <w:tmpl w:val="638E9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23D59B8"/>
    <w:multiLevelType w:val="multilevel"/>
    <w:tmpl w:val="4D308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17"/>
    <w:rsid w:val="0005642F"/>
    <w:rsid w:val="000B31B0"/>
    <w:rsid w:val="00134EC7"/>
    <w:rsid w:val="00144799"/>
    <w:rsid w:val="0023156C"/>
    <w:rsid w:val="00254117"/>
    <w:rsid w:val="00312453"/>
    <w:rsid w:val="00333807"/>
    <w:rsid w:val="003A4944"/>
    <w:rsid w:val="003B0085"/>
    <w:rsid w:val="004352E5"/>
    <w:rsid w:val="0046031D"/>
    <w:rsid w:val="00482FE1"/>
    <w:rsid w:val="00517FF4"/>
    <w:rsid w:val="005202A1"/>
    <w:rsid w:val="00653873"/>
    <w:rsid w:val="00686C35"/>
    <w:rsid w:val="006A0BD4"/>
    <w:rsid w:val="006E2F73"/>
    <w:rsid w:val="00701FCB"/>
    <w:rsid w:val="007220A2"/>
    <w:rsid w:val="007505E5"/>
    <w:rsid w:val="00834B7D"/>
    <w:rsid w:val="00922730"/>
    <w:rsid w:val="009417D5"/>
    <w:rsid w:val="009A1FE0"/>
    <w:rsid w:val="009A3195"/>
    <w:rsid w:val="009B14F5"/>
    <w:rsid w:val="009E7849"/>
    <w:rsid w:val="00A028BD"/>
    <w:rsid w:val="00A360E4"/>
    <w:rsid w:val="00A5378F"/>
    <w:rsid w:val="00AA32EC"/>
    <w:rsid w:val="00AE332F"/>
    <w:rsid w:val="00B41652"/>
    <w:rsid w:val="00BA7DB2"/>
    <w:rsid w:val="00BB692A"/>
    <w:rsid w:val="00C03D2C"/>
    <w:rsid w:val="00C76C44"/>
    <w:rsid w:val="00CC2A5D"/>
    <w:rsid w:val="00D41AAA"/>
    <w:rsid w:val="00D665F4"/>
    <w:rsid w:val="00DE22AB"/>
    <w:rsid w:val="00E947E2"/>
    <w:rsid w:val="00E97345"/>
    <w:rsid w:val="00F003F1"/>
    <w:rsid w:val="00F35C78"/>
    <w:rsid w:val="00F67EDB"/>
    <w:rsid w:val="00F8163A"/>
    <w:rsid w:val="00F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E127"/>
  <w15:docId w15:val="{0F89528F-F1E4-4BA1-A67B-6F71CDC4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411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BD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BD4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6A0B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BD4"/>
    <w:rPr>
      <w:rFonts w:ascii="Arial" w:eastAsia="Arial" w:hAnsi="Arial" w:cs="Arial"/>
      <w:lang w:val="ru" w:eastAsia="ru-RU"/>
    </w:rPr>
  </w:style>
  <w:style w:type="character" w:styleId="a7">
    <w:name w:val="Hyperlink"/>
    <w:basedOn w:val="a0"/>
    <w:uiPriority w:val="99"/>
    <w:unhideWhenUsed/>
    <w:rsid w:val="00D41A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1AA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D4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41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AAA"/>
    <w:rPr>
      <w:rFonts w:ascii="Tahoma" w:eastAsia="Arial" w:hAnsi="Tahoma" w:cs="Tahoma"/>
      <w:sz w:val="16"/>
      <w:szCs w:val="16"/>
      <w:lang w:val="ru" w:eastAsia="ru-RU"/>
    </w:rPr>
  </w:style>
  <w:style w:type="paragraph" w:styleId="ac">
    <w:name w:val="Bibliography"/>
    <w:basedOn w:val="a"/>
    <w:next w:val="a"/>
    <w:uiPriority w:val="37"/>
    <w:unhideWhenUsed/>
    <w:rsid w:val="0013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bJ04VKZYMY?si=ztXiD8eW3CedqInO" TargetMode="External"/><Relationship Id="rId13" Type="http://schemas.openxmlformats.org/officeDocument/2006/relationships/hyperlink" Target="https://7gy.ru/detskoe-tvorchestvo/cvetnaya-bumaga/2905-zakladka-ugolok-dlya-knig-svoimi-rukami.html" TargetMode="External"/><Relationship Id="rId18" Type="http://schemas.openxmlformats.org/officeDocument/2006/relationships/hyperlink" Target="https://youtu.be/E_6HgNqimRM?si=7y3gIh-5hSYnFXZ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be.com/watch?v=R_HaZWkyoyM&amp;feature=shared" TargetMode="External"/><Relationship Id="rId17" Type="http://schemas.openxmlformats.org/officeDocument/2006/relationships/hyperlink" Target="https://youtube.com/shorts/boW7218ykvc?feature=shar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xbJ04VKZYMY?si=ztXiD8eW3CedqI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youtu.be/E_6HgNqimRM?si=7y3gIh-5hSYnFXZ2" TargetMode="External"/><Relationship Id="rId19" Type="http://schemas.openxmlformats.org/officeDocument/2006/relationships/hyperlink" Target="https://youtube.com/watch?v=R_HaZWkyoyM&amp;feature=sha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shorts/boW7218ykvc?feature=shared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JournalArticle</b:SourceType>
    <b:Guid>{FA9D0023-9BE6-4604-AAD3-7F2BF83DCE19}</b:Guid>
    <b:RefOrder>1</b:RefOrder>
  </b:Source>
</b:Sources>
</file>

<file path=customXml/itemProps1.xml><?xml version="1.0" encoding="utf-8"?>
<ds:datastoreItem xmlns:ds="http://schemas.openxmlformats.org/officeDocument/2006/customXml" ds:itemID="{E84DB873-69F3-4C15-B831-074A53D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Education - Obrazfund</cp:lastModifiedBy>
  <cp:revision>11</cp:revision>
  <dcterms:created xsi:type="dcterms:W3CDTF">2024-08-21T17:12:00Z</dcterms:created>
  <dcterms:modified xsi:type="dcterms:W3CDTF">2025-01-15T10:08:00Z</dcterms:modified>
</cp:coreProperties>
</file>